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0B0" w:rsidRDefault="009C10B0">
      <w:pPr>
        <w:pStyle w:val="GvdeMetni"/>
        <w:ind w:left="0" w:firstLine="0"/>
        <w:rPr>
          <w:sz w:val="20"/>
        </w:rPr>
      </w:pPr>
    </w:p>
    <w:p w:rsidR="009C10B0" w:rsidRDefault="009C10B0">
      <w:pPr>
        <w:pStyle w:val="GvdeMetni"/>
        <w:spacing w:before="7"/>
        <w:ind w:left="0" w:firstLine="0"/>
        <w:rPr>
          <w:sz w:val="20"/>
        </w:rPr>
      </w:pPr>
    </w:p>
    <w:p w:rsidR="009C10B0" w:rsidRDefault="009C10B0">
      <w:pPr>
        <w:rPr>
          <w:sz w:val="20"/>
        </w:rPr>
        <w:sectPr w:rsidR="009C10B0">
          <w:type w:val="continuous"/>
          <w:pgSz w:w="11910" w:h="16840"/>
          <w:pgMar w:top="0" w:right="600" w:bottom="280" w:left="620" w:header="708" w:footer="708" w:gutter="0"/>
          <w:cols w:space="708"/>
        </w:sectPr>
      </w:pPr>
    </w:p>
    <w:p w:rsidR="009C10B0" w:rsidRDefault="005E43E2">
      <w:pPr>
        <w:pStyle w:val="Balk1"/>
        <w:spacing w:before="188" w:line="259" w:lineRule="auto"/>
        <w:ind w:left="772"/>
        <w:jc w:val="center"/>
      </w:pPr>
      <w:r>
        <w:t>ŞANL</w:t>
      </w:r>
      <w:r w:rsidR="00385B65">
        <w:t>IUR</w:t>
      </w:r>
      <w:r>
        <w:t>FA VİRANŞEHİR MESLEKİ VE TEKNİK ANADOLU LİSESİ MÜDÜRLÜĞÜ</w:t>
      </w:r>
    </w:p>
    <w:p w:rsidR="00C47045" w:rsidRDefault="00C47045">
      <w:pPr>
        <w:pStyle w:val="Balk1"/>
        <w:spacing w:before="188" w:line="259" w:lineRule="auto"/>
        <w:ind w:left="772"/>
        <w:jc w:val="center"/>
      </w:pPr>
      <w:r>
        <w:t>2024 YILI VİRANŞEHİR MESLEKİ VE TEKNİK ANADOLU LİSESİ UYGULAMALI TARIM ALANINDAKİ ARPA ÜRÜNÜ SATIŞININ TEKNİK VE İDARİ ŞARTNAMESİDİR.</w:t>
      </w:r>
    </w:p>
    <w:p w:rsidR="00C37022" w:rsidRDefault="00C37022">
      <w:pPr>
        <w:pStyle w:val="Balk1"/>
        <w:spacing w:before="188" w:line="259" w:lineRule="auto"/>
        <w:ind w:left="772"/>
        <w:jc w:val="center"/>
      </w:pPr>
    </w:p>
    <w:p w:rsidR="009C10B0" w:rsidRDefault="00385B65">
      <w:pPr>
        <w:pStyle w:val="GvdeMetni"/>
        <w:spacing w:before="90"/>
        <w:ind w:left="9" w:firstLine="0"/>
      </w:pPr>
      <w:r>
        <w:br w:type="column"/>
      </w:r>
      <w:r>
        <w:t>Ek-1</w:t>
      </w:r>
    </w:p>
    <w:p w:rsidR="009C10B0" w:rsidRDefault="009C10B0">
      <w:pPr>
        <w:sectPr w:rsidR="009C10B0">
          <w:type w:val="continuous"/>
          <w:pgSz w:w="11910" w:h="16840"/>
          <w:pgMar w:top="0" w:right="600" w:bottom="280" w:left="620" w:header="708" w:footer="708" w:gutter="0"/>
          <w:cols w:num="2" w:space="708" w:equalWidth="0">
            <w:col w:w="9890" w:space="40"/>
            <w:col w:w="760"/>
          </w:cols>
        </w:sectPr>
      </w:pPr>
    </w:p>
    <w:p w:rsidR="00C47045" w:rsidRPr="00C37022" w:rsidRDefault="00C47045" w:rsidP="00C47045">
      <w:pPr>
        <w:pStyle w:val="GvdeMetni"/>
        <w:numPr>
          <w:ilvl w:val="0"/>
          <w:numId w:val="2"/>
        </w:numPr>
        <w:spacing w:before="155" w:line="259" w:lineRule="auto"/>
        <w:ind w:right="116"/>
        <w:jc w:val="both"/>
        <w:rPr>
          <w:b/>
        </w:rPr>
      </w:pPr>
      <w:r w:rsidRPr="00C37022">
        <w:rPr>
          <w:b/>
        </w:rPr>
        <w:t>SATIŞI TASDİKE YETKİLİ MERCİ</w:t>
      </w:r>
    </w:p>
    <w:p w:rsidR="00C47045" w:rsidRDefault="00C47045" w:rsidP="00C47045">
      <w:pPr>
        <w:pStyle w:val="GvdeMetni"/>
        <w:spacing w:before="155" w:line="259" w:lineRule="auto"/>
        <w:ind w:left="460" w:right="116" w:firstLine="0"/>
        <w:jc w:val="both"/>
      </w:pPr>
      <w:r>
        <w:t>İhaleyle satışı yapılacak Arpa ihalesinin yapılması için Viranşehir Mesleki ve Teknik Anadolu Lisesi Müdürü yetkilidir.</w:t>
      </w:r>
    </w:p>
    <w:p w:rsidR="00C37022" w:rsidRDefault="00C37022" w:rsidP="00C47045">
      <w:pPr>
        <w:pStyle w:val="GvdeMetni"/>
        <w:spacing w:before="155" w:line="259" w:lineRule="auto"/>
        <w:ind w:left="460" w:right="116" w:firstLine="0"/>
        <w:jc w:val="both"/>
      </w:pPr>
    </w:p>
    <w:p w:rsidR="00C47045" w:rsidRPr="00C37022" w:rsidRDefault="00C07D9E" w:rsidP="00C47045">
      <w:pPr>
        <w:pStyle w:val="GvdeMetni"/>
        <w:numPr>
          <w:ilvl w:val="0"/>
          <w:numId w:val="2"/>
        </w:numPr>
        <w:spacing w:before="155" w:line="259" w:lineRule="auto"/>
        <w:ind w:right="116"/>
        <w:jc w:val="both"/>
        <w:rPr>
          <w:b/>
        </w:rPr>
      </w:pPr>
      <w:r>
        <w:rPr>
          <w:b/>
        </w:rPr>
        <w:t xml:space="preserve">ÜRÜN MİKTARI, </w:t>
      </w:r>
      <w:r w:rsidR="00C47045" w:rsidRPr="00C37022">
        <w:rPr>
          <w:b/>
        </w:rPr>
        <w:t>SATIŞ ŞEKLİ VE TARİHİ</w:t>
      </w:r>
    </w:p>
    <w:p w:rsidR="00C47045" w:rsidRDefault="00C07D9E" w:rsidP="00C47045">
      <w:pPr>
        <w:pStyle w:val="GvdeMetni"/>
        <w:spacing w:before="155" w:line="259" w:lineRule="auto"/>
        <w:ind w:left="460" w:right="116" w:firstLine="0"/>
        <w:jc w:val="both"/>
      </w:pPr>
      <w:r>
        <w:t>Viranşehir Mesleki ve Teknik Anadolu Lisesi Müdürlüğümüz uygulama alanında hasadı yapılan ve okulumuz bahçesine tartısız bir şekilde yığılmış takriben 30 ton civarında olup, i</w:t>
      </w:r>
      <w:r w:rsidR="00C47045">
        <w:t xml:space="preserve">hale </w:t>
      </w:r>
      <w:r w:rsidR="00FB0177">
        <w:rPr>
          <w:color w:val="FF0000"/>
          <w:u w:val="single"/>
        </w:rPr>
        <w:t>07</w:t>
      </w:r>
      <w:r w:rsidR="00C47045" w:rsidRPr="00412562">
        <w:rPr>
          <w:color w:val="FF0000"/>
          <w:u w:val="single"/>
        </w:rPr>
        <w:t>/06/2024</w:t>
      </w:r>
      <w:r w:rsidR="00C47045" w:rsidRPr="00412562">
        <w:rPr>
          <w:color w:val="FF0000"/>
        </w:rPr>
        <w:t xml:space="preserve"> </w:t>
      </w:r>
      <w:r w:rsidR="00C47045">
        <w:t xml:space="preserve">tarihinde saat </w:t>
      </w:r>
      <w:r w:rsidR="00C47045" w:rsidRPr="00412562">
        <w:rPr>
          <w:color w:val="FF0000"/>
          <w:u w:val="single"/>
        </w:rPr>
        <w:t>11:00’da</w:t>
      </w:r>
      <w:r w:rsidR="00C47045" w:rsidRPr="00412562">
        <w:rPr>
          <w:color w:val="FF0000"/>
        </w:rPr>
        <w:t xml:space="preserve"> </w:t>
      </w:r>
      <w:r w:rsidR="00C47045">
        <w:t>Viranşehir Mesleki ve Teknik Anadolu Lisesi Müdürlüğümüz binasında satış ve ihale komisyonu huzurunda kapalı teklif usulü ile yapılacaktır. İhalede fiyatlar Komisyonumuzca yeterli görülmezse aynı gün açık teklif pazarlık usulüyle yapılacaktır.</w:t>
      </w:r>
    </w:p>
    <w:p w:rsidR="00C37022" w:rsidRDefault="00C37022" w:rsidP="00C47045">
      <w:pPr>
        <w:pStyle w:val="GvdeMetni"/>
        <w:spacing w:before="155" w:line="259" w:lineRule="auto"/>
        <w:ind w:left="460" w:right="116" w:firstLine="0"/>
        <w:jc w:val="both"/>
      </w:pPr>
    </w:p>
    <w:p w:rsidR="00C47045" w:rsidRPr="00C37022" w:rsidRDefault="00C47045" w:rsidP="00C47045">
      <w:pPr>
        <w:pStyle w:val="GvdeMetni"/>
        <w:numPr>
          <w:ilvl w:val="0"/>
          <w:numId w:val="2"/>
        </w:numPr>
        <w:spacing w:before="155" w:line="259" w:lineRule="auto"/>
        <w:ind w:right="116"/>
        <w:jc w:val="both"/>
        <w:rPr>
          <w:b/>
        </w:rPr>
      </w:pPr>
      <w:r w:rsidRPr="00C37022">
        <w:rPr>
          <w:b/>
        </w:rPr>
        <w:t>SATIŞ MAHALİ</w:t>
      </w:r>
    </w:p>
    <w:p w:rsidR="00C47045" w:rsidRDefault="00C47045" w:rsidP="00C47045">
      <w:pPr>
        <w:pStyle w:val="GvdeMetni"/>
        <w:spacing w:before="155" w:line="259" w:lineRule="auto"/>
        <w:ind w:left="460" w:right="116" w:firstLine="0"/>
        <w:jc w:val="both"/>
      </w:pPr>
      <w:r>
        <w:t>Satışa arz edilen Arpa ihalesi Viranşehir Mesleki ve Teknik Anadolu Lisesi Müdürlüğü Yenişehir Mah. Ceylanpınar Karayolu Bulvarı Mezarlık Arkası No:228 Viranşehir/Şanlıurfa adresindeki, okul binası toplantı odasında yapılacaktır.</w:t>
      </w:r>
    </w:p>
    <w:p w:rsidR="00C37022" w:rsidRDefault="00C37022" w:rsidP="00C47045">
      <w:pPr>
        <w:pStyle w:val="GvdeMetni"/>
        <w:spacing w:before="155" w:line="259" w:lineRule="auto"/>
        <w:ind w:left="460" w:right="116" w:firstLine="0"/>
        <w:jc w:val="both"/>
      </w:pPr>
    </w:p>
    <w:p w:rsidR="00C47045" w:rsidRPr="00C37022" w:rsidRDefault="00C47045" w:rsidP="00C47045">
      <w:pPr>
        <w:pStyle w:val="GvdeMetni"/>
        <w:numPr>
          <w:ilvl w:val="0"/>
          <w:numId w:val="2"/>
        </w:numPr>
        <w:spacing w:before="155" w:line="259" w:lineRule="auto"/>
        <w:ind w:right="116"/>
        <w:jc w:val="both"/>
        <w:rPr>
          <w:b/>
        </w:rPr>
      </w:pPr>
      <w:r w:rsidRPr="00C37022">
        <w:rPr>
          <w:b/>
        </w:rPr>
        <w:t>SATIŞA KATILAMAYACAK OLANLAR</w:t>
      </w:r>
    </w:p>
    <w:p w:rsidR="00C47045" w:rsidRDefault="00C47045" w:rsidP="00C47045">
      <w:pPr>
        <w:pStyle w:val="GvdeMetni"/>
        <w:spacing w:before="155" w:line="259" w:lineRule="auto"/>
        <w:ind w:left="460" w:right="116" w:firstLine="0"/>
        <w:jc w:val="both"/>
      </w:pPr>
      <w:r>
        <w:t>Aşağıda yazılı olan kişiler doğrudan veya dolaylı ihaleye katılamazlar.</w:t>
      </w:r>
    </w:p>
    <w:p w:rsidR="00C47045" w:rsidRDefault="00412562" w:rsidP="00C47045">
      <w:pPr>
        <w:pStyle w:val="GvdeMetni"/>
        <w:numPr>
          <w:ilvl w:val="0"/>
          <w:numId w:val="3"/>
        </w:numPr>
        <w:spacing w:before="155" w:line="259" w:lineRule="auto"/>
        <w:ind w:right="116"/>
        <w:jc w:val="both"/>
      </w:pPr>
      <w:r>
        <w:t>Milli Eğitim</w:t>
      </w:r>
      <w:r w:rsidR="00C47045">
        <w:t xml:space="preserve"> Bakanlığının tüm personeli,</w:t>
      </w:r>
    </w:p>
    <w:p w:rsidR="00C47045" w:rsidRDefault="00C47045" w:rsidP="00C47045">
      <w:pPr>
        <w:pStyle w:val="GvdeMetni"/>
        <w:numPr>
          <w:ilvl w:val="0"/>
          <w:numId w:val="3"/>
        </w:numPr>
        <w:spacing w:before="155" w:line="259" w:lineRule="auto"/>
        <w:ind w:right="116"/>
        <w:jc w:val="both"/>
      </w:pPr>
      <w:r>
        <w:t>Daha önce sözleşme yapılmadan taahhüdünü kısmen veya tamamen yerine getirmedikleri için veya buna benzer nedenlerle ihaleye iştirak ettirmemelerine karar alınıp tebliğ edilen kimseler,</w:t>
      </w:r>
    </w:p>
    <w:p w:rsidR="00EB05F7" w:rsidRDefault="00C47045" w:rsidP="00EB05F7">
      <w:pPr>
        <w:pStyle w:val="GvdeMetni"/>
        <w:numPr>
          <w:ilvl w:val="0"/>
          <w:numId w:val="3"/>
        </w:numPr>
        <w:spacing w:before="155" w:line="259" w:lineRule="auto"/>
        <w:ind w:right="116"/>
        <w:jc w:val="both"/>
      </w:pPr>
      <w:r>
        <w:t>Kanunlarla ve hükümetin ilgili bakanlıklarının kararları ile geçici/daimi ol</w:t>
      </w:r>
      <w:r w:rsidR="00EB05F7">
        <w:t>arak ihalelere katılmayacakları karar alınmış olanlar.</w:t>
      </w:r>
    </w:p>
    <w:p w:rsidR="00EB05F7" w:rsidRDefault="00EB05F7" w:rsidP="00EB05F7">
      <w:pPr>
        <w:pStyle w:val="GvdeMetni"/>
        <w:numPr>
          <w:ilvl w:val="0"/>
          <w:numId w:val="3"/>
        </w:numPr>
        <w:spacing w:before="155" w:line="259" w:lineRule="auto"/>
        <w:ind w:right="116"/>
        <w:jc w:val="both"/>
      </w:pPr>
      <w:r>
        <w:t>İhale işlemlerini hazırlamak, yürütmek, sonuçlandırmak ve denetlemekle görevli olanlara ve bu şahısların eşleri</w:t>
      </w:r>
      <w:r w:rsidR="00412562">
        <w:t>,</w:t>
      </w:r>
      <w:r>
        <w:t xml:space="preserve"> 3. dereceye kadar hasımları ve ortakları.</w:t>
      </w:r>
    </w:p>
    <w:p w:rsidR="00C37022" w:rsidRDefault="00C37022" w:rsidP="00C37022">
      <w:pPr>
        <w:pStyle w:val="GvdeMetni"/>
        <w:spacing w:before="155" w:line="259" w:lineRule="auto"/>
        <w:ind w:right="116" w:firstLine="0"/>
        <w:jc w:val="both"/>
      </w:pPr>
    </w:p>
    <w:p w:rsidR="00EB05F7" w:rsidRPr="00CA151D" w:rsidRDefault="00EB05F7" w:rsidP="00EB05F7">
      <w:pPr>
        <w:pStyle w:val="GvdeMetni"/>
        <w:numPr>
          <w:ilvl w:val="0"/>
          <w:numId w:val="2"/>
        </w:numPr>
        <w:spacing w:before="155" w:line="259" w:lineRule="auto"/>
        <w:ind w:right="116"/>
        <w:jc w:val="both"/>
        <w:rPr>
          <w:b/>
        </w:rPr>
      </w:pPr>
      <w:r w:rsidRPr="00CA151D">
        <w:rPr>
          <w:b/>
        </w:rPr>
        <w:t>İŞİN SÜRESİ VE YAPILMA ŞEKLİ</w:t>
      </w:r>
    </w:p>
    <w:p w:rsidR="00EB05F7" w:rsidRDefault="00412562" w:rsidP="00EB05F7">
      <w:pPr>
        <w:pStyle w:val="GvdeMetni"/>
        <w:numPr>
          <w:ilvl w:val="0"/>
          <w:numId w:val="4"/>
        </w:numPr>
        <w:spacing w:before="155" w:line="259" w:lineRule="auto"/>
        <w:ind w:right="116"/>
        <w:jc w:val="both"/>
      </w:pPr>
      <w:r>
        <w:t>Ürün satışı yapıldıktan sonra</w:t>
      </w:r>
      <w:r w:rsidR="00EB05F7">
        <w:t xml:space="preserve"> İSTEKLİ tarafından koruma yapılacaktır.</w:t>
      </w:r>
    </w:p>
    <w:p w:rsidR="00C47045" w:rsidRDefault="00EB05F7" w:rsidP="00430C35">
      <w:pPr>
        <w:pStyle w:val="GvdeMetni"/>
        <w:numPr>
          <w:ilvl w:val="0"/>
          <w:numId w:val="4"/>
        </w:numPr>
        <w:spacing w:before="155" w:line="259" w:lineRule="auto"/>
        <w:ind w:right="116"/>
        <w:jc w:val="both"/>
      </w:pPr>
      <w:r>
        <w:t>İhalenin kesinleşmesi</w:t>
      </w:r>
      <w:r w:rsidR="00412562">
        <w:t xml:space="preserve">nden sonra, Arpanın </w:t>
      </w:r>
      <w:r>
        <w:t>nakliyesi ve korunması, karşılıklı sözleşme imzalandıktan sonra alıcıya aittir.</w:t>
      </w:r>
    </w:p>
    <w:p w:rsidR="00C37022" w:rsidRDefault="00EB05F7" w:rsidP="00C37022">
      <w:pPr>
        <w:pStyle w:val="GvdeMetni"/>
        <w:numPr>
          <w:ilvl w:val="0"/>
          <w:numId w:val="4"/>
        </w:numPr>
        <w:spacing w:before="155" w:line="259" w:lineRule="auto"/>
        <w:ind w:right="116"/>
        <w:jc w:val="both"/>
      </w:pPr>
      <w:r>
        <w:t>İdare talep ettiğinde ihaleyi kazanan kişi, çalışan ve güvenliği sağlayan kişiler hakkında bilgi vermek zorundadır.</w:t>
      </w:r>
    </w:p>
    <w:p w:rsidR="00412562" w:rsidRDefault="00412562" w:rsidP="00412562">
      <w:pPr>
        <w:pStyle w:val="GvdeMetni"/>
        <w:spacing w:before="155" w:line="259" w:lineRule="auto"/>
        <w:ind w:right="116"/>
        <w:jc w:val="both"/>
      </w:pPr>
    </w:p>
    <w:p w:rsidR="00FE1C47" w:rsidRDefault="00FE1C47" w:rsidP="00412562">
      <w:pPr>
        <w:pStyle w:val="GvdeMetni"/>
        <w:spacing w:before="155" w:line="259" w:lineRule="auto"/>
        <w:ind w:right="116"/>
        <w:jc w:val="both"/>
      </w:pPr>
      <w:bookmarkStart w:id="0" w:name="_GoBack"/>
      <w:bookmarkEnd w:id="0"/>
    </w:p>
    <w:p w:rsidR="00412562" w:rsidRDefault="00412562" w:rsidP="00412562">
      <w:pPr>
        <w:pStyle w:val="GvdeMetni"/>
        <w:spacing w:before="155" w:line="259" w:lineRule="auto"/>
        <w:ind w:right="116"/>
        <w:jc w:val="both"/>
      </w:pPr>
    </w:p>
    <w:p w:rsidR="00EB05F7" w:rsidRPr="00C37022" w:rsidRDefault="00EB05F7" w:rsidP="00EB05F7">
      <w:pPr>
        <w:pStyle w:val="GvdeMetni"/>
        <w:numPr>
          <w:ilvl w:val="0"/>
          <w:numId w:val="2"/>
        </w:numPr>
        <w:spacing w:before="155" w:line="259" w:lineRule="auto"/>
        <w:ind w:right="116"/>
        <w:jc w:val="both"/>
        <w:rPr>
          <w:b/>
        </w:rPr>
      </w:pPr>
      <w:r w:rsidRPr="00C37022">
        <w:rPr>
          <w:b/>
        </w:rPr>
        <w:t>MUHAMMEN BEDEL, GEÇİCİ TEMİNAT VE ÖDEMELER</w:t>
      </w:r>
    </w:p>
    <w:p w:rsidR="00EB05F7" w:rsidRDefault="00EB05F7" w:rsidP="00EB05F7">
      <w:pPr>
        <w:pStyle w:val="GvdeMetni"/>
        <w:numPr>
          <w:ilvl w:val="0"/>
          <w:numId w:val="5"/>
        </w:numPr>
        <w:spacing w:before="155" w:line="259" w:lineRule="auto"/>
        <w:ind w:right="116"/>
        <w:jc w:val="both"/>
      </w:pPr>
      <w:r>
        <w:t>İh</w:t>
      </w:r>
      <w:r w:rsidR="00FB0177">
        <w:t>aleye ait Muhammen Bedel kilo başına 7</w:t>
      </w:r>
      <w:r>
        <w:t>,00 TL’dir.</w:t>
      </w:r>
    </w:p>
    <w:p w:rsidR="00EB05F7" w:rsidRDefault="00EB05F7" w:rsidP="00EB05F7">
      <w:pPr>
        <w:pStyle w:val="GvdeMetni"/>
        <w:numPr>
          <w:ilvl w:val="0"/>
          <w:numId w:val="5"/>
        </w:numPr>
        <w:spacing w:before="155" w:line="259" w:lineRule="auto"/>
        <w:ind w:right="116"/>
        <w:jc w:val="both"/>
      </w:pPr>
      <w:r>
        <w:t xml:space="preserve">Geçici Teminat </w:t>
      </w:r>
      <w:r w:rsidR="00412562">
        <w:t>alınmayacaktır.</w:t>
      </w:r>
    </w:p>
    <w:p w:rsidR="00FB0177" w:rsidRDefault="00FB0177" w:rsidP="00EB05F7">
      <w:pPr>
        <w:pStyle w:val="GvdeMetni"/>
        <w:numPr>
          <w:ilvl w:val="0"/>
          <w:numId w:val="5"/>
        </w:numPr>
        <w:spacing w:before="155" w:line="259" w:lineRule="auto"/>
        <w:ind w:right="116"/>
        <w:jc w:val="both"/>
      </w:pPr>
      <w:r>
        <w:t xml:space="preserve">Tartıdan hemen sonra ürün toplam bedeli okulumuz Okul Aile Birliği TR60 0001 0002 8571 4996 8350 01 </w:t>
      </w:r>
      <w:proofErr w:type="spellStart"/>
      <w:r>
        <w:t>nolu</w:t>
      </w:r>
      <w:proofErr w:type="spellEnd"/>
      <w:r>
        <w:t xml:space="preserve"> IBAN hesabına yatırılacaktır.</w:t>
      </w:r>
    </w:p>
    <w:p w:rsidR="00C37022" w:rsidRDefault="00C37022" w:rsidP="00412562">
      <w:pPr>
        <w:pStyle w:val="GvdeMetni"/>
        <w:spacing w:before="155" w:line="259" w:lineRule="auto"/>
        <w:ind w:left="459" w:right="116" w:firstLine="0"/>
        <w:jc w:val="both"/>
      </w:pPr>
    </w:p>
    <w:p w:rsidR="00EA018A" w:rsidRPr="00C37022" w:rsidRDefault="00EA018A" w:rsidP="00EA018A">
      <w:pPr>
        <w:pStyle w:val="GvdeMetni"/>
        <w:numPr>
          <w:ilvl w:val="0"/>
          <w:numId w:val="2"/>
        </w:numPr>
        <w:spacing w:before="155" w:line="259" w:lineRule="auto"/>
        <w:ind w:right="116"/>
        <w:jc w:val="both"/>
        <w:rPr>
          <w:b/>
        </w:rPr>
      </w:pPr>
      <w:r w:rsidRPr="00C37022">
        <w:rPr>
          <w:b/>
        </w:rPr>
        <w:t>TEKLİFLERİN OPSİYONU</w:t>
      </w:r>
    </w:p>
    <w:p w:rsidR="00EA018A" w:rsidRDefault="00EA018A" w:rsidP="00B8706B">
      <w:pPr>
        <w:pStyle w:val="GvdeMetni"/>
        <w:numPr>
          <w:ilvl w:val="0"/>
          <w:numId w:val="10"/>
        </w:numPr>
        <w:spacing w:before="155" w:line="259" w:lineRule="auto"/>
        <w:ind w:right="116"/>
        <w:jc w:val="both"/>
      </w:pPr>
      <w:r>
        <w:t>Alıcının teklif ettiği fiyatlar, teklif verildikten sonra verilen tekliflerden vazgeçilmez ve değişiklik talebi kabul edilmez.</w:t>
      </w:r>
    </w:p>
    <w:p w:rsidR="00C37022" w:rsidRDefault="00C37022" w:rsidP="00EA018A">
      <w:pPr>
        <w:pStyle w:val="GvdeMetni"/>
        <w:spacing w:before="155" w:line="259" w:lineRule="auto"/>
        <w:ind w:left="460" w:right="116" w:firstLine="0"/>
        <w:jc w:val="both"/>
      </w:pPr>
    </w:p>
    <w:p w:rsidR="00EA018A" w:rsidRPr="00C37022" w:rsidRDefault="00EA018A" w:rsidP="00EA018A">
      <w:pPr>
        <w:pStyle w:val="GvdeMetni"/>
        <w:numPr>
          <w:ilvl w:val="0"/>
          <w:numId w:val="2"/>
        </w:numPr>
        <w:spacing w:before="155" w:line="259" w:lineRule="auto"/>
        <w:ind w:right="116"/>
        <w:jc w:val="both"/>
        <w:rPr>
          <w:b/>
        </w:rPr>
      </w:pPr>
      <w:r w:rsidRPr="00C37022">
        <w:rPr>
          <w:b/>
        </w:rPr>
        <w:t>ALICININ SORUMLULUKLARI</w:t>
      </w:r>
    </w:p>
    <w:p w:rsidR="00EA018A" w:rsidRDefault="00EA018A" w:rsidP="00EA018A">
      <w:pPr>
        <w:pStyle w:val="GvdeMetni"/>
        <w:numPr>
          <w:ilvl w:val="0"/>
          <w:numId w:val="7"/>
        </w:numPr>
        <w:spacing w:before="155" w:line="259" w:lineRule="auto"/>
        <w:ind w:right="116"/>
        <w:jc w:val="both"/>
      </w:pPr>
      <w:r>
        <w:t>Alıcı bu ihaleden doğan 506 sayılı SGK, 1475 sayılı İş Kanunu, 2926 sayılı Tarım İşçileri SGK ile her türlü iş kazası ve vergi mevzuatında doğacak yükümlülüklerden sorumludur.</w:t>
      </w:r>
    </w:p>
    <w:p w:rsidR="00EA018A" w:rsidRDefault="00EA018A" w:rsidP="00EA018A">
      <w:pPr>
        <w:pStyle w:val="GvdeMetni"/>
        <w:numPr>
          <w:ilvl w:val="0"/>
          <w:numId w:val="7"/>
        </w:numPr>
        <w:spacing w:before="155" w:line="259" w:lineRule="auto"/>
        <w:ind w:right="116"/>
        <w:jc w:val="both"/>
      </w:pPr>
      <w:r>
        <w:t>Alıcı mahiyetindeki işçilerin işin devamı süresince ürüne verilecek zarardan sorumludur.</w:t>
      </w:r>
    </w:p>
    <w:p w:rsidR="00C37022" w:rsidRDefault="00C37022" w:rsidP="00C37022">
      <w:pPr>
        <w:pStyle w:val="GvdeMetni"/>
        <w:spacing w:before="155" w:line="259" w:lineRule="auto"/>
        <w:ind w:right="116" w:firstLine="0"/>
        <w:jc w:val="both"/>
      </w:pPr>
    </w:p>
    <w:p w:rsidR="00EA018A" w:rsidRPr="00C37022" w:rsidRDefault="00EA018A" w:rsidP="00EA018A">
      <w:pPr>
        <w:pStyle w:val="GvdeMetni"/>
        <w:numPr>
          <w:ilvl w:val="0"/>
          <w:numId w:val="2"/>
        </w:numPr>
        <w:spacing w:before="155" w:line="259" w:lineRule="auto"/>
        <w:ind w:right="116"/>
        <w:jc w:val="both"/>
        <w:rPr>
          <w:b/>
        </w:rPr>
      </w:pPr>
      <w:r w:rsidRPr="00C37022">
        <w:rPr>
          <w:b/>
        </w:rPr>
        <w:t>GENEL HÜKÜMLER</w:t>
      </w:r>
    </w:p>
    <w:p w:rsidR="00EA018A" w:rsidRDefault="0099062A" w:rsidP="00EA018A">
      <w:pPr>
        <w:pStyle w:val="GvdeMetni"/>
        <w:numPr>
          <w:ilvl w:val="0"/>
          <w:numId w:val="8"/>
        </w:numPr>
        <w:spacing w:before="155" w:line="259" w:lineRule="auto"/>
        <w:ind w:right="116"/>
        <w:jc w:val="both"/>
      </w:pPr>
      <w:r>
        <w:t>Bu şartnamenin ve akdedilecek sözleşmenin uygulanmasından doğabilecek her türlü anlaşmazlıkları çözmeye Viranşehir Mahkemeleri yetkilidir.</w:t>
      </w:r>
    </w:p>
    <w:p w:rsidR="0099062A" w:rsidRDefault="0099062A" w:rsidP="0099062A">
      <w:pPr>
        <w:pStyle w:val="GvdeMetni"/>
        <w:numPr>
          <w:ilvl w:val="0"/>
          <w:numId w:val="8"/>
        </w:numPr>
        <w:spacing w:before="155" w:line="259" w:lineRule="auto"/>
        <w:ind w:right="116"/>
        <w:jc w:val="both"/>
      </w:pPr>
      <w:r>
        <w:t>Alıcının göstermiş olduğu adrese yapılan her türlü tebligat alıcının kendisine yapılmış sayılır.</w:t>
      </w:r>
    </w:p>
    <w:p w:rsidR="0099062A" w:rsidRDefault="0099062A" w:rsidP="0099062A">
      <w:pPr>
        <w:pStyle w:val="GvdeMetni"/>
        <w:numPr>
          <w:ilvl w:val="0"/>
          <w:numId w:val="8"/>
        </w:numPr>
        <w:spacing w:before="155" w:line="259" w:lineRule="auto"/>
        <w:ind w:right="116"/>
        <w:jc w:val="both"/>
      </w:pPr>
      <w:r>
        <w:t>Teklif verenlerden ihale sırasında hazır bulunmayanlar ihalenin yapılış tarzına itiraz edemezler.</w:t>
      </w:r>
    </w:p>
    <w:p w:rsidR="0099062A" w:rsidRDefault="0099062A" w:rsidP="0099062A">
      <w:pPr>
        <w:pStyle w:val="GvdeMetni"/>
        <w:numPr>
          <w:ilvl w:val="0"/>
          <w:numId w:val="8"/>
        </w:numPr>
        <w:spacing w:before="155" w:line="259" w:lineRule="auto"/>
        <w:ind w:right="116"/>
        <w:jc w:val="both"/>
      </w:pPr>
      <w:r>
        <w:t>Viranşehir Mesleki ve Teknik Anadolu Lisesi Müdürlüğümüz 2886 sayılı Devlet İhale Kanuna tabi olup, Viranşehir Mesleki ve Teknik Anadolu Lisesi Müdürlüğümüz ihaleyi yapılıp yapmamakta, dilediği zaman yapmakta, en uygun bedeli tespit etmekte ve ihaleden sonra ürünü verip vermemekte serbesttir.</w:t>
      </w:r>
    </w:p>
    <w:p w:rsidR="00C37022" w:rsidRDefault="00C37022" w:rsidP="00C37022">
      <w:pPr>
        <w:pStyle w:val="GvdeMetni"/>
        <w:spacing w:before="155" w:line="259" w:lineRule="auto"/>
        <w:ind w:right="116" w:firstLine="0"/>
        <w:jc w:val="both"/>
      </w:pPr>
    </w:p>
    <w:p w:rsidR="0099062A" w:rsidRPr="00C37022" w:rsidRDefault="0099062A" w:rsidP="0099062A">
      <w:pPr>
        <w:pStyle w:val="GvdeMetni"/>
        <w:numPr>
          <w:ilvl w:val="0"/>
          <w:numId w:val="2"/>
        </w:numPr>
        <w:spacing w:before="155" w:line="259" w:lineRule="auto"/>
        <w:ind w:right="116"/>
        <w:jc w:val="both"/>
        <w:rPr>
          <w:b/>
        </w:rPr>
      </w:pPr>
      <w:r w:rsidRPr="00C37022">
        <w:rPr>
          <w:b/>
        </w:rPr>
        <w:t>SATIŞ EVRAKLARI</w:t>
      </w:r>
    </w:p>
    <w:p w:rsidR="0099062A" w:rsidRDefault="0099062A" w:rsidP="0099062A">
      <w:pPr>
        <w:pStyle w:val="GvdeMetni"/>
        <w:numPr>
          <w:ilvl w:val="0"/>
          <w:numId w:val="9"/>
        </w:numPr>
        <w:spacing w:before="155" w:line="259" w:lineRule="auto"/>
        <w:ind w:right="116"/>
        <w:jc w:val="both"/>
      </w:pPr>
      <w:r>
        <w:t>Teklif Mektubu,</w:t>
      </w:r>
    </w:p>
    <w:p w:rsidR="0099062A" w:rsidRDefault="0099062A" w:rsidP="0099062A">
      <w:pPr>
        <w:pStyle w:val="GvdeMetni"/>
        <w:numPr>
          <w:ilvl w:val="0"/>
          <w:numId w:val="9"/>
        </w:numPr>
        <w:spacing w:before="155" w:line="259" w:lineRule="auto"/>
        <w:ind w:right="116"/>
        <w:jc w:val="both"/>
      </w:pPr>
      <w:r>
        <w:t>Her Sayfası İmzalanmış Teknik ve İdari Şartname,</w:t>
      </w:r>
    </w:p>
    <w:p w:rsidR="0099062A" w:rsidRDefault="0099062A" w:rsidP="0099062A">
      <w:pPr>
        <w:pStyle w:val="GvdeMetni"/>
        <w:numPr>
          <w:ilvl w:val="0"/>
          <w:numId w:val="9"/>
        </w:numPr>
        <w:spacing w:before="155" w:line="259" w:lineRule="auto"/>
        <w:ind w:right="116"/>
        <w:jc w:val="both"/>
      </w:pPr>
      <w:r>
        <w:t>Müşterinin Tüzel Kişi olması halinde yetkili belgesi ve imza sirkülerinin ibraz edilmesi,</w:t>
      </w:r>
    </w:p>
    <w:p w:rsidR="0099062A" w:rsidRDefault="0099062A" w:rsidP="0099062A">
      <w:pPr>
        <w:pStyle w:val="GvdeMetni"/>
        <w:numPr>
          <w:ilvl w:val="0"/>
          <w:numId w:val="9"/>
        </w:numPr>
        <w:spacing w:before="155" w:line="259" w:lineRule="auto"/>
        <w:ind w:right="116"/>
        <w:jc w:val="both"/>
      </w:pPr>
      <w:r>
        <w:t>Vergi Numarası,</w:t>
      </w:r>
    </w:p>
    <w:p w:rsidR="0099062A" w:rsidRDefault="0099062A" w:rsidP="0099062A">
      <w:pPr>
        <w:pStyle w:val="GvdeMetni"/>
        <w:numPr>
          <w:ilvl w:val="0"/>
          <w:numId w:val="9"/>
        </w:numPr>
        <w:spacing w:before="155" w:line="259" w:lineRule="auto"/>
        <w:ind w:right="116"/>
        <w:jc w:val="both"/>
      </w:pPr>
      <w:r>
        <w:t>Nüfus Cüzdan Fotokopisi,</w:t>
      </w:r>
    </w:p>
    <w:p w:rsidR="009C10B0" w:rsidRDefault="0099062A" w:rsidP="0099062A">
      <w:pPr>
        <w:pStyle w:val="GvdeMetni"/>
        <w:numPr>
          <w:ilvl w:val="0"/>
          <w:numId w:val="9"/>
        </w:numPr>
        <w:spacing w:before="155" w:line="259" w:lineRule="auto"/>
        <w:ind w:right="116"/>
        <w:jc w:val="both"/>
      </w:pPr>
      <w:r>
        <w:t>Tebligat Adresi.</w:t>
      </w:r>
    </w:p>
    <w:sectPr w:rsidR="009C10B0">
      <w:type w:val="continuous"/>
      <w:pgSz w:w="11910" w:h="16840"/>
      <w:pgMar w:top="0" w:right="60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32C9"/>
    <w:multiLevelType w:val="hybridMultilevel"/>
    <w:tmpl w:val="D26651D6"/>
    <w:lvl w:ilvl="0" w:tplc="1862C2FC">
      <w:start w:val="1"/>
      <w:numFmt w:val="lowerLetter"/>
      <w:lvlText w:val="%1)"/>
      <w:lvlJc w:val="left"/>
      <w:pPr>
        <w:ind w:left="819" w:hanging="360"/>
      </w:pPr>
      <w:rPr>
        <w:rFonts w:hint="default"/>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1" w15:restartNumberingAfterBreak="0">
    <w:nsid w:val="0A121006"/>
    <w:multiLevelType w:val="hybridMultilevel"/>
    <w:tmpl w:val="14F6665E"/>
    <w:lvl w:ilvl="0" w:tplc="E0D6F798">
      <w:start w:val="1"/>
      <w:numFmt w:val="lowerLetter"/>
      <w:lvlText w:val="%1)"/>
      <w:lvlJc w:val="left"/>
      <w:pPr>
        <w:ind w:left="820" w:hanging="360"/>
      </w:pPr>
      <w:rPr>
        <w:rFonts w:hint="default"/>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2" w15:restartNumberingAfterBreak="0">
    <w:nsid w:val="16963BDD"/>
    <w:multiLevelType w:val="hybridMultilevel"/>
    <w:tmpl w:val="F0E0821C"/>
    <w:lvl w:ilvl="0" w:tplc="E4262F24">
      <w:start w:val="1"/>
      <w:numFmt w:val="lowerLetter"/>
      <w:lvlText w:val="%1)"/>
      <w:lvlJc w:val="left"/>
      <w:pPr>
        <w:ind w:left="820" w:hanging="360"/>
      </w:pPr>
      <w:rPr>
        <w:rFonts w:hint="default"/>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3" w15:restartNumberingAfterBreak="0">
    <w:nsid w:val="2882337A"/>
    <w:multiLevelType w:val="hybridMultilevel"/>
    <w:tmpl w:val="133097C6"/>
    <w:lvl w:ilvl="0" w:tplc="2662F9B4">
      <w:start w:val="1"/>
      <w:numFmt w:val="decimal"/>
      <w:lvlText w:val="%1-"/>
      <w:lvlJc w:val="left"/>
      <w:pPr>
        <w:ind w:left="820" w:hanging="360"/>
      </w:pPr>
      <w:rPr>
        <w:rFonts w:hint="default"/>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4" w15:restartNumberingAfterBreak="0">
    <w:nsid w:val="36C60537"/>
    <w:multiLevelType w:val="hybridMultilevel"/>
    <w:tmpl w:val="10D06BF8"/>
    <w:lvl w:ilvl="0" w:tplc="C79E759A">
      <w:start w:val="1"/>
      <w:numFmt w:val="decimal"/>
      <w:lvlText w:val="%1)"/>
      <w:lvlJc w:val="left"/>
      <w:pPr>
        <w:ind w:left="1179" w:hanging="360"/>
      </w:pPr>
      <w:rPr>
        <w:rFonts w:hint="default"/>
      </w:rPr>
    </w:lvl>
    <w:lvl w:ilvl="1" w:tplc="041F0019" w:tentative="1">
      <w:start w:val="1"/>
      <w:numFmt w:val="lowerLetter"/>
      <w:lvlText w:val="%2."/>
      <w:lvlJc w:val="left"/>
      <w:pPr>
        <w:ind w:left="1899" w:hanging="360"/>
      </w:pPr>
    </w:lvl>
    <w:lvl w:ilvl="2" w:tplc="041F001B" w:tentative="1">
      <w:start w:val="1"/>
      <w:numFmt w:val="lowerRoman"/>
      <w:lvlText w:val="%3."/>
      <w:lvlJc w:val="right"/>
      <w:pPr>
        <w:ind w:left="2619" w:hanging="180"/>
      </w:pPr>
    </w:lvl>
    <w:lvl w:ilvl="3" w:tplc="041F000F" w:tentative="1">
      <w:start w:val="1"/>
      <w:numFmt w:val="decimal"/>
      <w:lvlText w:val="%4."/>
      <w:lvlJc w:val="left"/>
      <w:pPr>
        <w:ind w:left="3339" w:hanging="360"/>
      </w:pPr>
    </w:lvl>
    <w:lvl w:ilvl="4" w:tplc="041F0019" w:tentative="1">
      <w:start w:val="1"/>
      <w:numFmt w:val="lowerLetter"/>
      <w:lvlText w:val="%5."/>
      <w:lvlJc w:val="left"/>
      <w:pPr>
        <w:ind w:left="4059" w:hanging="360"/>
      </w:pPr>
    </w:lvl>
    <w:lvl w:ilvl="5" w:tplc="041F001B" w:tentative="1">
      <w:start w:val="1"/>
      <w:numFmt w:val="lowerRoman"/>
      <w:lvlText w:val="%6."/>
      <w:lvlJc w:val="right"/>
      <w:pPr>
        <w:ind w:left="4779" w:hanging="180"/>
      </w:pPr>
    </w:lvl>
    <w:lvl w:ilvl="6" w:tplc="041F000F" w:tentative="1">
      <w:start w:val="1"/>
      <w:numFmt w:val="decimal"/>
      <w:lvlText w:val="%7."/>
      <w:lvlJc w:val="left"/>
      <w:pPr>
        <w:ind w:left="5499" w:hanging="360"/>
      </w:pPr>
    </w:lvl>
    <w:lvl w:ilvl="7" w:tplc="041F0019" w:tentative="1">
      <w:start w:val="1"/>
      <w:numFmt w:val="lowerLetter"/>
      <w:lvlText w:val="%8."/>
      <w:lvlJc w:val="left"/>
      <w:pPr>
        <w:ind w:left="6219" w:hanging="360"/>
      </w:pPr>
    </w:lvl>
    <w:lvl w:ilvl="8" w:tplc="041F001B" w:tentative="1">
      <w:start w:val="1"/>
      <w:numFmt w:val="lowerRoman"/>
      <w:lvlText w:val="%9."/>
      <w:lvlJc w:val="right"/>
      <w:pPr>
        <w:ind w:left="6939" w:hanging="180"/>
      </w:pPr>
    </w:lvl>
  </w:abstractNum>
  <w:abstractNum w:abstractNumId="5" w15:restartNumberingAfterBreak="0">
    <w:nsid w:val="39925C64"/>
    <w:multiLevelType w:val="hybridMultilevel"/>
    <w:tmpl w:val="E438BA70"/>
    <w:lvl w:ilvl="0" w:tplc="3E10762C">
      <w:start w:val="1"/>
      <w:numFmt w:val="lowerLetter"/>
      <w:lvlText w:val="%1)"/>
      <w:lvlJc w:val="left"/>
      <w:pPr>
        <w:ind w:left="820" w:hanging="360"/>
      </w:pPr>
      <w:rPr>
        <w:rFonts w:hint="default"/>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6" w15:restartNumberingAfterBreak="0">
    <w:nsid w:val="3DD30538"/>
    <w:multiLevelType w:val="hybridMultilevel"/>
    <w:tmpl w:val="35EC226C"/>
    <w:lvl w:ilvl="0" w:tplc="E49CD6FC">
      <w:start w:val="1"/>
      <w:numFmt w:val="lowerLetter"/>
      <w:lvlText w:val="%1)"/>
      <w:lvlJc w:val="left"/>
      <w:pPr>
        <w:ind w:left="820" w:hanging="360"/>
      </w:pPr>
      <w:rPr>
        <w:rFonts w:hint="default"/>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7" w15:restartNumberingAfterBreak="0">
    <w:nsid w:val="62331CBC"/>
    <w:multiLevelType w:val="hybridMultilevel"/>
    <w:tmpl w:val="3C9A3258"/>
    <w:lvl w:ilvl="0" w:tplc="BAC801BC">
      <w:start w:val="1"/>
      <w:numFmt w:val="decimal"/>
      <w:lvlText w:val="%1)"/>
      <w:lvlJc w:val="left"/>
      <w:pPr>
        <w:ind w:left="820" w:hanging="361"/>
        <w:jc w:val="left"/>
      </w:pPr>
      <w:rPr>
        <w:rFonts w:ascii="Times New Roman" w:eastAsia="Times New Roman" w:hAnsi="Times New Roman" w:cs="Times New Roman" w:hint="default"/>
        <w:w w:val="99"/>
        <w:sz w:val="24"/>
        <w:szCs w:val="24"/>
        <w:lang w:val="tr-TR" w:eastAsia="en-US" w:bidi="ar-SA"/>
      </w:rPr>
    </w:lvl>
    <w:lvl w:ilvl="1" w:tplc="E680494C">
      <w:start w:val="1"/>
      <w:numFmt w:val="lowerLetter"/>
      <w:lvlText w:val="%2)"/>
      <w:lvlJc w:val="left"/>
      <w:pPr>
        <w:ind w:left="1180" w:hanging="360"/>
        <w:jc w:val="left"/>
      </w:pPr>
      <w:rPr>
        <w:rFonts w:ascii="Times New Roman" w:eastAsia="Times New Roman" w:hAnsi="Times New Roman" w:cs="Times New Roman" w:hint="default"/>
        <w:spacing w:val="-1"/>
        <w:w w:val="99"/>
        <w:sz w:val="24"/>
        <w:szCs w:val="24"/>
        <w:lang w:val="tr-TR" w:eastAsia="en-US" w:bidi="ar-SA"/>
      </w:rPr>
    </w:lvl>
    <w:lvl w:ilvl="2" w:tplc="79504E86">
      <w:numFmt w:val="bullet"/>
      <w:lvlText w:val="•"/>
      <w:lvlJc w:val="left"/>
      <w:pPr>
        <w:ind w:left="2236" w:hanging="360"/>
      </w:pPr>
      <w:rPr>
        <w:rFonts w:hint="default"/>
        <w:lang w:val="tr-TR" w:eastAsia="en-US" w:bidi="ar-SA"/>
      </w:rPr>
    </w:lvl>
    <w:lvl w:ilvl="3" w:tplc="E474E554">
      <w:numFmt w:val="bullet"/>
      <w:lvlText w:val="•"/>
      <w:lvlJc w:val="left"/>
      <w:pPr>
        <w:ind w:left="3292" w:hanging="360"/>
      </w:pPr>
      <w:rPr>
        <w:rFonts w:hint="default"/>
        <w:lang w:val="tr-TR" w:eastAsia="en-US" w:bidi="ar-SA"/>
      </w:rPr>
    </w:lvl>
    <w:lvl w:ilvl="4" w:tplc="75DE2858">
      <w:numFmt w:val="bullet"/>
      <w:lvlText w:val="•"/>
      <w:lvlJc w:val="left"/>
      <w:pPr>
        <w:ind w:left="4348" w:hanging="360"/>
      </w:pPr>
      <w:rPr>
        <w:rFonts w:hint="default"/>
        <w:lang w:val="tr-TR" w:eastAsia="en-US" w:bidi="ar-SA"/>
      </w:rPr>
    </w:lvl>
    <w:lvl w:ilvl="5" w:tplc="41B092F8">
      <w:numFmt w:val="bullet"/>
      <w:lvlText w:val="•"/>
      <w:lvlJc w:val="left"/>
      <w:pPr>
        <w:ind w:left="5405" w:hanging="360"/>
      </w:pPr>
      <w:rPr>
        <w:rFonts w:hint="default"/>
        <w:lang w:val="tr-TR" w:eastAsia="en-US" w:bidi="ar-SA"/>
      </w:rPr>
    </w:lvl>
    <w:lvl w:ilvl="6" w:tplc="CA3CF266">
      <w:numFmt w:val="bullet"/>
      <w:lvlText w:val="•"/>
      <w:lvlJc w:val="left"/>
      <w:pPr>
        <w:ind w:left="6461" w:hanging="360"/>
      </w:pPr>
      <w:rPr>
        <w:rFonts w:hint="default"/>
        <w:lang w:val="tr-TR" w:eastAsia="en-US" w:bidi="ar-SA"/>
      </w:rPr>
    </w:lvl>
    <w:lvl w:ilvl="7" w:tplc="EF22ACA4">
      <w:numFmt w:val="bullet"/>
      <w:lvlText w:val="•"/>
      <w:lvlJc w:val="left"/>
      <w:pPr>
        <w:ind w:left="7517" w:hanging="360"/>
      </w:pPr>
      <w:rPr>
        <w:rFonts w:hint="default"/>
        <w:lang w:val="tr-TR" w:eastAsia="en-US" w:bidi="ar-SA"/>
      </w:rPr>
    </w:lvl>
    <w:lvl w:ilvl="8" w:tplc="9370B4E8">
      <w:numFmt w:val="bullet"/>
      <w:lvlText w:val="•"/>
      <w:lvlJc w:val="left"/>
      <w:pPr>
        <w:ind w:left="8573" w:hanging="360"/>
      </w:pPr>
      <w:rPr>
        <w:rFonts w:hint="default"/>
        <w:lang w:val="tr-TR" w:eastAsia="en-US" w:bidi="ar-SA"/>
      </w:rPr>
    </w:lvl>
  </w:abstractNum>
  <w:abstractNum w:abstractNumId="8" w15:restartNumberingAfterBreak="0">
    <w:nsid w:val="636C0238"/>
    <w:multiLevelType w:val="hybridMultilevel"/>
    <w:tmpl w:val="5D281F5A"/>
    <w:lvl w:ilvl="0" w:tplc="E96A2EA2">
      <w:start w:val="1"/>
      <w:numFmt w:val="lowerLetter"/>
      <w:lvlText w:val="%1)"/>
      <w:lvlJc w:val="left"/>
      <w:pPr>
        <w:ind w:left="820" w:hanging="360"/>
      </w:pPr>
      <w:rPr>
        <w:rFonts w:hint="default"/>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9" w15:restartNumberingAfterBreak="0">
    <w:nsid w:val="78ED7D07"/>
    <w:multiLevelType w:val="hybridMultilevel"/>
    <w:tmpl w:val="BFC0B4D4"/>
    <w:lvl w:ilvl="0" w:tplc="8382B080">
      <w:start w:val="1"/>
      <w:numFmt w:val="lowerLetter"/>
      <w:lvlText w:val="%1)"/>
      <w:lvlJc w:val="left"/>
      <w:pPr>
        <w:ind w:left="820" w:hanging="360"/>
      </w:pPr>
      <w:rPr>
        <w:rFonts w:hint="default"/>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num w:numId="1">
    <w:abstractNumId w:val="7"/>
  </w:num>
  <w:num w:numId="2">
    <w:abstractNumId w:val="3"/>
  </w:num>
  <w:num w:numId="3">
    <w:abstractNumId w:val="2"/>
  </w:num>
  <w:num w:numId="4">
    <w:abstractNumId w:val="9"/>
  </w:num>
  <w:num w:numId="5">
    <w:abstractNumId w:val="0"/>
  </w:num>
  <w:num w:numId="6">
    <w:abstractNumId w:val="4"/>
  </w:num>
  <w:num w:numId="7">
    <w:abstractNumId w:val="6"/>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C10B0"/>
    <w:rsid w:val="00385B65"/>
    <w:rsid w:val="00412562"/>
    <w:rsid w:val="005E43E2"/>
    <w:rsid w:val="0099062A"/>
    <w:rsid w:val="009B68CD"/>
    <w:rsid w:val="009C10B0"/>
    <w:rsid w:val="00B7795D"/>
    <w:rsid w:val="00B8706B"/>
    <w:rsid w:val="00C07D9E"/>
    <w:rsid w:val="00C37022"/>
    <w:rsid w:val="00C47045"/>
    <w:rsid w:val="00CA151D"/>
    <w:rsid w:val="00EA018A"/>
    <w:rsid w:val="00EB05F7"/>
    <w:rsid w:val="00FB0177"/>
    <w:rsid w:val="00FE1C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4ED77"/>
  <w15:docId w15:val="{2375FC3B-059F-4E3B-9D64-DA9C94C0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187"/>
      <w:ind w:left="10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820" w:hanging="361"/>
    </w:pPr>
    <w:rPr>
      <w:sz w:val="24"/>
      <w:szCs w:val="24"/>
    </w:rPr>
  </w:style>
  <w:style w:type="paragraph" w:styleId="KonuBal">
    <w:name w:val="Title"/>
    <w:basedOn w:val="Normal"/>
    <w:uiPriority w:val="1"/>
    <w:qFormat/>
    <w:pPr>
      <w:spacing w:before="230"/>
      <w:ind w:left="777"/>
      <w:jc w:val="center"/>
    </w:pPr>
    <w:rPr>
      <w:b/>
      <w:bCs/>
      <w:sz w:val="28"/>
      <w:szCs w:val="28"/>
    </w:rPr>
  </w:style>
  <w:style w:type="paragraph" w:styleId="ListeParagraf">
    <w:name w:val="List Paragraph"/>
    <w:basedOn w:val="Normal"/>
    <w:uiPriority w:val="1"/>
    <w:qFormat/>
    <w:pPr>
      <w:ind w:left="820"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541</Words>
  <Characters>3085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Fecir ÖRNEK</dc:creator>
  <cp:lastModifiedBy>ahmet</cp:lastModifiedBy>
  <cp:revision>13</cp:revision>
  <dcterms:created xsi:type="dcterms:W3CDTF">2024-05-27T08:32:00Z</dcterms:created>
  <dcterms:modified xsi:type="dcterms:W3CDTF">2024-06-03T09:22:00Z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Microsoft® Word 2013</vt:lpwstr>
  </property>
  <property fmtid="{D5CDD505-2E9C-101B-9397-08002B2CF9AE}" pid="4" name="LastSaved">
    <vt:filetime>2024-05-27T00:00:00Z</vt:filetime>
  </property>
</Properties>
</file>